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EC" w:rsidRPr="00FA5DEC" w:rsidRDefault="00FA5DEC" w:rsidP="00FA5DEC">
      <w:pPr>
        <w:jc w:val="center"/>
        <w:rPr>
          <w:b/>
          <w:sz w:val="24"/>
        </w:rPr>
      </w:pPr>
      <w:r w:rsidRPr="00FA5DEC">
        <w:rPr>
          <w:b/>
          <w:sz w:val="24"/>
        </w:rPr>
        <w:t>NACE INTERNHSIP CRITERIA</w:t>
      </w:r>
    </w:p>
    <w:p w:rsidR="007904CA" w:rsidRDefault="00E7795B" w:rsidP="007904CA">
      <w:r w:rsidRPr="00E7795B">
        <w:t xml:space="preserve">An internship is a form of </w:t>
      </w:r>
      <w:r w:rsidRPr="00E7795B">
        <w:rPr>
          <w:b/>
        </w:rPr>
        <w:t>experiential learning</w:t>
      </w:r>
      <w:r w:rsidRPr="00E7795B">
        <w:t xml:space="preserve"> that integrates knowledge and theory learned in the classroom with practical application and skills development in a professional setting. Internships give students the opportunity to gain valuable applied experience and make connections in professional fields they are considering for career paths; </w:t>
      </w:r>
      <w:r w:rsidRPr="00E7795B">
        <w:rPr>
          <w:u w:val="single"/>
        </w:rPr>
        <w:t>and</w:t>
      </w:r>
      <w:r w:rsidRPr="00E7795B">
        <w:t xml:space="preserve"> give employers the opportunity to guide and evaluate talent.</w:t>
      </w:r>
    </w:p>
    <w:p w:rsidR="00FA5DEC" w:rsidRDefault="00FA5DEC" w:rsidP="007904CA">
      <w:bookmarkStart w:id="0" w:name="_GoBack"/>
      <w:bookmarkEnd w:id="0"/>
    </w:p>
    <w:p w:rsidR="00E7795B" w:rsidRPr="00FA5DEC" w:rsidRDefault="00E7795B" w:rsidP="00E7795B">
      <w:pPr>
        <w:rPr>
          <w:b/>
          <w:sz w:val="24"/>
        </w:rPr>
      </w:pPr>
      <w:r w:rsidRPr="00FA5DEC">
        <w:rPr>
          <w:b/>
          <w:sz w:val="24"/>
        </w:rPr>
        <w:t>CRITERIA FOR AN EXPERIENCE TO BE DEFINED AS AN INTERNSHIP</w:t>
      </w:r>
    </w:p>
    <w:p w:rsidR="00E7795B" w:rsidRDefault="00E7795B" w:rsidP="00E7795B">
      <w:r>
        <w:t xml:space="preserve">To ensure that an experience—whether it is a traditional internship or one conducted remotely or virtually—is educational, and thus eligible to be considered a legitimate internship by the NACE definition, all the following criteria must be met: </w:t>
      </w:r>
    </w:p>
    <w:p w:rsidR="00E7795B" w:rsidRDefault="00E7795B" w:rsidP="00E7795B">
      <w:pPr>
        <w:pStyle w:val="ListParagraph"/>
        <w:numPr>
          <w:ilvl w:val="0"/>
          <w:numId w:val="3"/>
        </w:numPr>
      </w:pPr>
      <w:r>
        <w:t>The experience must be an extension of the classroom: a learning experience that provides for applying the knowledge gained in the classroom. It must not be simply to advance the operations of the employer or be the work that a regular employee would routinely perform.</w:t>
      </w:r>
    </w:p>
    <w:p w:rsidR="00FA5DEC" w:rsidRDefault="00FA5DEC" w:rsidP="00FA5DEC">
      <w:pPr>
        <w:pStyle w:val="ListParagraph"/>
        <w:ind w:left="360"/>
      </w:pPr>
    </w:p>
    <w:p w:rsidR="00E7795B" w:rsidRDefault="00E7795B" w:rsidP="00E7795B">
      <w:pPr>
        <w:pStyle w:val="ListParagraph"/>
        <w:numPr>
          <w:ilvl w:val="0"/>
          <w:numId w:val="3"/>
        </w:numPr>
      </w:pPr>
      <w:r>
        <w:t>The skills or knowledge learned must be transferable to other employment settings.</w:t>
      </w:r>
    </w:p>
    <w:p w:rsidR="00FA5DEC" w:rsidRDefault="00FA5DEC" w:rsidP="00FA5DEC">
      <w:pPr>
        <w:pStyle w:val="ListParagraph"/>
      </w:pPr>
    </w:p>
    <w:p w:rsidR="00E7795B" w:rsidRDefault="00E7795B" w:rsidP="00E7795B">
      <w:pPr>
        <w:pStyle w:val="ListParagraph"/>
        <w:numPr>
          <w:ilvl w:val="0"/>
          <w:numId w:val="3"/>
        </w:numPr>
      </w:pPr>
      <w:r>
        <w:t>The experience has a defined beginning and end, and a job description with desired qualifications.</w:t>
      </w:r>
    </w:p>
    <w:p w:rsidR="00FA5DEC" w:rsidRDefault="00FA5DEC" w:rsidP="00FA5DEC">
      <w:pPr>
        <w:pStyle w:val="ListParagraph"/>
      </w:pPr>
    </w:p>
    <w:p w:rsidR="00FA5DEC" w:rsidRDefault="00E7795B" w:rsidP="00FA5DEC">
      <w:pPr>
        <w:pStyle w:val="ListParagraph"/>
        <w:numPr>
          <w:ilvl w:val="0"/>
          <w:numId w:val="3"/>
        </w:numPr>
      </w:pPr>
      <w:r>
        <w:t xml:space="preserve">There are clearly defined learning objectives/goals related to the professional goals of the student’s academic coursework. </w:t>
      </w:r>
    </w:p>
    <w:p w:rsidR="00FA5DEC" w:rsidRDefault="00FA5DEC" w:rsidP="00FA5DEC">
      <w:pPr>
        <w:pStyle w:val="ListParagraph"/>
      </w:pPr>
    </w:p>
    <w:p w:rsidR="00E7795B" w:rsidRDefault="00E7795B" w:rsidP="00E7795B">
      <w:pPr>
        <w:pStyle w:val="ListParagraph"/>
        <w:numPr>
          <w:ilvl w:val="0"/>
          <w:numId w:val="3"/>
        </w:numPr>
      </w:pPr>
      <w:r>
        <w:t>There is supervision by a professional with expertise and educational and/or professional background in the field of the experience.</w:t>
      </w:r>
    </w:p>
    <w:p w:rsidR="00FA5DEC" w:rsidRDefault="00FA5DEC" w:rsidP="00FA5DEC">
      <w:pPr>
        <w:pStyle w:val="ListParagraph"/>
      </w:pPr>
    </w:p>
    <w:p w:rsidR="00FA5DEC" w:rsidRDefault="00E7795B" w:rsidP="00E7795B">
      <w:pPr>
        <w:pStyle w:val="ListParagraph"/>
        <w:numPr>
          <w:ilvl w:val="0"/>
          <w:numId w:val="3"/>
        </w:numPr>
      </w:pPr>
      <w:r>
        <w:t xml:space="preserve">There is routine feedback by the experienced supervisor. </w:t>
      </w:r>
    </w:p>
    <w:p w:rsidR="00FA5DEC" w:rsidRDefault="00FA5DEC" w:rsidP="00FA5DEC">
      <w:pPr>
        <w:pStyle w:val="ListParagraph"/>
      </w:pPr>
    </w:p>
    <w:p w:rsidR="008D0352" w:rsidRDefault="00E7795B" w:rsidP="00E7795B">
      <w:pPr>
        <w:pStyle w:val="ListParagraph"/>
        <w:numPr>
          <w:ilvl w:val="0"/>
          <w:numId w:val="3"/>
        </w:numPr>
      </w:pPr>
      <w:r>
        <w:t xml:space="preserve">There are resources, equipment, and facilities provided by the host employer that support learning </w:t>
      </w:r>
      <w:proofErr w:type="gramStart"/>
      <w:r>
        <w:t>objectives/goals</w:t>
      </w:r>
      <w:proofErr w:type="gramEnd"/>
      <w:r>
        <w:t>.</w:t>
      </w:r>
    </w:p>
    <w:sectPr w:rsidR="008D0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21E26"/>
    <w:multiLevelType w:val="hybridMultilevel"/>
    <w:tmpl w:val="8E82A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1826D2"/>
    <w:multiLevelType w:val="hybridMultilevel"/>
    <w:tmpl w:val="FE1C2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497C4F"/>
    <w:multiLevelType w:val="hybridMultilevel"/>
    <w:tmpl w:val="46405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CA"/>
    <w:rsid w:val="007904CA"/>
    <w:rsid w:val="008D0352"/>
    <w:rsid w:val="008D5D88"/>
    <w:rsid w:val="00997057"/>
    <w:rsid w:val="00C96C29"/>
    <w:rsid w:val="00E7795B"/>
    <w:rsid w:val="00FA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3B9B0"/>
  <w15:chartTrackingRefBased/>
  <w15:docId w15:val="{67DC87F1-595F-48D0-90D2-7C565D56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College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Galbato</dc:creator>
  <cp:keywords/>
  <dc:description/>
  <cp:lastModifiedBy>Linda Galbato</cp:lastModifiedBy>
  <cp:revision>2</cp:revision>
  <cp:lastPrinted>2018-04-24T15:35:00Z</cp:lastPrinted>
  <dcterms:created xsi:type="dcterms:W3CDTF">2018-01-08T19:05:00Z</dcterms:created>
  <dcterms:modified xsi:type="dcterms:W3CDTF">2018-04-24T15:37:00Z</dcterms:modified>
</cp:coreProperties>
</file>